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E48CB" w14:textId="13C5C1A5" w:rsidR="00EB263F" w:rsidRDefault="00EB263F" w:rsidP="00581D01">
      <w:pPr>
        <w:jc w:val="center"/>
      </w:pPr>
      <w:r w:rsidRPr="00CD23F9">
        <w:rPr>
          <w:rFonts w:ascii="Arial" w:hAnsi="Arial" w:cs="Arial"/>
          <w:noProof/>
        </w:rPr>
        <w:drawing>
          <wp:inline distT="0" distB="0" distL="0" distR="0" wp14:anchorId="24A29462" wp14:editId="5A5432A8">
            <wp:extent cx="3409950" cy="491820"/>
            <wp:effectExtent l="0" t="0" r="0" b="0"/>
            <wp:docPr id="627136152" name="Picture 627136152" descr="A close-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36152" name="Picture 627136152" descr="A close-up of a black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409950" cy="491820"/>
                    </a:xfrm>
                    <a:prstGeom prst="rect">
                      <a:avLst/>
                    </a:prstGeom>
                  </pic:spPr>
                </pic:pic>
              </a:graphicData>
            </a:graphic>
          </wp:inline>
        </w:drawing>
      </w:r>
    </w:p>
    <w:p w14:paraId="5B426B2F" w14:textId="77777777" w:rsidR="00581D01" w:rsidRDefault="00581D01" w:rsidP="00581D01">
      <w:pPr>
        <w:jc w:val="center"/>
      </w:pPr>
    </w:p>
    <w:p w14:paraId="5B6153F9" w14:textId="5A194686" w:rsidR="00DA659B" w:rsidRDefault="00DA659B">
      <w:r>
        <w:t xml:space="preserve">Welsh Government are expected soon to announce details of the Local Places for Nature funding to be allocated to LNPs for the coming two financial years, April 2025 to March 2027.  </w:t>
      </w:r>
      <w:r w:rsidR="00B76869">
        <w:t xml:space="preserve">Natur Ceredigion (LNP) staff team are currently awaiting details of the </w:t>
      </w:r>
      <w:r>
        <w:t>exact</w:t>
      </w:r>
      <w:r w:rsidR="00B76869">
        <w:t xml:space="preserve"> amount</w:t>
      </w:r>
      <w:r>
        <w:t xml:space="preserve"> of funding and specific guidelines on how it can be used</w:t>
      </w:r>
      <w:r w:rsidR="00B76869">
        <w:t>.</w:t>
      </w:r>
      <w:r>
        <w:t xml:space="preserve">  Although details may differ from recent years, </w:t>
      </w:r>
      <w:r w:rsidR="00123F8D">
        <w:t xml:space="preserve">the </w:t>
      </w:r>
      <w:r>
        <w:t xml:space="preserve">broad thrust of the scheme will be similar to previous years.  </w:t>
      </w:r>
    </w:p>
    <w:p w14:paraId="5349B98F" w14:textId="52893259" w:rsidR="00EB263F" w:rsidRDefault="00DA659B">
      <w:r>
        <w:t>Meanwhil</w:t>
      </w:r>
      <w:r w:rsidR="00B76869">
        <w:t>e</w:t>
      </w:r>
      <w:r>
        <w:t xml:space="preserve">, </w:t>
      </w:r>
      <w:r w:rsidR="00EB263F">
        <w:t>staff</w:t>
      </w:r>
      <w:r w:rsidR="00B76869">
        <w:t xml:space="preserve"> are preparing a draft work plan to build on what has been achieved</w:t>
      </w:r>
      <w:r>
        <w:t xml:space="preserve"> for nature recovery</w:t>
      </w:r>
      <w:r w:rsidR="00B76869">
        <w:t xml:space="preserve"> to date and to respond to new opportunities and emerging priorities.  We are inviting LNP members and stakeholders to </w:t>
      </w:r>
      <w:r>
        <w:t>contact us with</w:t>
      </w:r>
      <w:r w:rsidR="00B76869">
        <w:t xml:space="preserve"> suggestions for priority activities to be included in our work plan and budget for this period.</w:t>
      </w:r>
      <w:r>
        <w:t xml:space="preserve"> </w:t>
      </w:r>
    </w:p>
    <w:p w14:paraId="3A254521" w14:textId="42D9D363" w:rsidR="00123F8D" w:rsidRPr="00123F8D" w:rsidRDefault="00123F8D" w:rsidP="00123F8D">
      <w:pPr>
        <w:jc w:val="center"/>
        <w:rPr>
          <w:b/>
          <w:bCs/>
        </w:rPr>
      </w:pPr>
      <w:r w:rsidRPr="00123F8D">
        <w:rPr>
          <w:b/>
          <w:bCs/>
        </w:rPr>
        <w:t xml:space="preserve">Please send your thoughts to us as soon as possible at </w:t>
      </w:r>
      <w:hyperlink r:id="rId6" w:history="1">
        <w:r w:rsidRPr="00123F8D">
          <w:rPr>
            <w:rStyle w:val="Hyperlink"/>
            <w:b/>
            <w:bCs/>
          </w:rPr>
          <w:t>biodiversity@ceredigon.gov.uk</w:t>
        </w:r>
      </w:hyperlink>
    </w:p>
    <w:p w14:paraId="0031A7F0" w14:textId="77777777" w:rsidR="00FC4C72" w:rsidRDefault="00DA659B">
      <w:r>
        <w:t xml:space="preserve">We cannot guarantee to include all the suggestions we receive, but we will endeavour to incorporate them far as possible.  </w:t>
      </w:r>
      <w:r w:rsidR="00EB263F">
        <w:t xml:space="preserve">Suggestions which </w:t>
      </w:r>
      <w:r w:rsidR="00FC4C72">
        <w:t>will be given precedence are those which:</w:t>
      </w:r>
    </w:p>
    <w:p w14:paraId="03F4B854" w14:textId="5441554F" w:rsidR="00FC4C72" w:rsidRDefault="00EB263F" w:rsidP="00FC4C72">
      <w:pPr>
        <w:pStyle w:val="ListParagraph"/>
        <w:numPr>
          <w:ilvl w:val="0"/>
          <w:numId w:val="1"/>
        </w:numPr>
      </w:pPr>
      <w:r>
        <w:t xml:space="preserve">address the objectives and cross cutting themes of </w:t>
      </w:r>
      <w:hyperlink r:id="rId7" w:history="1">
        <w:r w:rsidR="00FC4C72" w:rsidRPr="00FC4C72">
          <w:rPr>
            <w:rStyle w:val="Hyperlink"/>
          </w:rPr>
          <w:t>The Nature Recovery Action Plan for Wales 2020 to 2021</w:t>
        </w:r>
      </w:hyperlink>
    </w:p>
    <w:p w14:paraId="0241582A" w14:textId="5F52B70A" w:rsidR="00FC4C72" w:rsidRDefault="00FC4C72" w:rsidP="00FC4C72">
      <w:pPr>
        <w:pStyle w:val="ListParagraph"/>
        <w:numPr>
          <w:ilvl w:val="0"/>
          <w:numId w:val="1"/>
        </w:numPr>
      </w:pPr>
      <w:r>
        <w:t xml:space="preserve">have potential to contribute to a local network of </w:t>
      </w:r>
      <w:hyperlink r:id="rId8" w:history="1">
        <w:r>
          <w:rPr>
            <w:rStyle w:val="Hyperlink"/>
          </w:rPr>
          <w:t xml:space="preserve"> Other Effective Area-based Conservation Measures</w:t>
        </w:r>
      </w:hyperlink>
      <w:r>
        <w:t xml:space="preserve"> OR</w:t>
      </w:r>
    </w:p>
    <w:p w14:paraId="4A370FC0" w14:textId="51173461" w:rsidR="00FC4C72" w:rsidRDefault="00FC4C72" w:rsidP="00FC4C72">
      <w:pPr>
        <w:pStyle w:val="ListParagraph"/>
        <w:numPr>
          <w:ilvl w:val="0"/>
          <w:numId w:val="1"/>
        </w:numPr>
      </w:pPr>
      <w:r>
        <w:t>are of local significance to Ceredigion AND</w:t>
      </w:r>
    </w:p>
    <w:p w14:paraId="618BCA74" w14:textId="429E33D3" w:rsidR="00B76869" w:rsidRDefault="00EB263F" w:rsidP="00FC4C72">
      <w:pPr>
        <w:pStyle w:val="ListParagraph"/>
        <w:numPr>
          <w:ilvl w:val="0"/>
          <w:numId w:val="1"/>
        </w:numPr>
      </w:pPr>
      <w:r>
        <w:t xml:space="preserve">are supported by a clear rationale and robust </w:t>
      </w:r>
      <w:r w:rsidR="00FC4C72">
        <w:t>evidence</w:t>
      </w:r>
    </w:p>
    <w:p w14:paraId="521A2B8C" w14:textId="0D764390" w:rsidR="00123F8D" w:rsidRDefault="00123F8D">
      <w:r>
        <w:t>Once prepared, the workplan and budget will need to be approved by a panel at WCVA before work can commence.  We will keep members informed through our Natur Ceredigion newsletters and newsflashes.</w:t>
      </w:r>
    </w:p>
    <w:p w14:paraId="0D0AA6BC" w14:textId="77777777" w:rsidR="00123F8D" w:rsidRDefault="00123F8D"/>
    <w:sectPr w:rsidR="00123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F58FB"/>
    <w:multiLevelType w:val="hybridMultilevel"/>
    <w:tmpl w:val="D85E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69"/>
    <w:rsid w:val="00123F8D"/>
    <w:rsid w:val="001E1715"/>
    <w:rsid w:val="001F5030"/>
    <w:rsid w:val="0052287B"/>
    <w:rsid w:val="00581D01"/>
    <w:rsid w:val="00660D87"/>
    <w:rsid w:val="008C3B23"/>
    <w:rsid w:val="00B76869"/>
    <w:rsid w:val="00DA659B"/>
    <w:rsid w:val="00EB263F"/>
    <w:rsid w:val="00FC4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9D4D"/>
  <w15:chartTrackingRefBased/>
  <w15:docId w15:val="{EBB3A7E9-BD3A-4F0B-B2DA-E4DE532B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8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8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8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8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8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8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8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869"/>
    <w:rPr>
      <w:rFonts w:eastAsiaTheme="majorEastAsia" w:cstheme="majorBidi"/>
      <w:color w:val="272727" w:themeColor="text1" w:themeTint="D8"/>
    </w:rPr>
  </w:style>
  <w:style w:type="paragraph" w:styleId="Title">
    <w:name w:val="Title"/>
    <w:basedOn w:val="Normal"/>
    <w:next w:val="Normal"/>
    <w:link w:val="TitleChar"/>
    <w:uiPriority w:val="10"/>
    <w:qFormat/>
    <w:rsid w:val="00B76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869"/>
    <w:pPr>
      <w:spacing w:before="160"/>
      <w:jc w:val="center"/>
    </w:pPr>
    <w:rPr>
      <w:i/>
      <w:iCs/>
      <w:color w:val="404040" w:themeColor="text1" w:themeTint="BF"/>
    </w:rPr>
  </w:style>
  <w:style w:type="character" w:customStyle="1" w:styleId="QuoteChar">
    <w:name w:val="Quote Char"/>
    <w:basedOn w:val="DefaultParagraphFont"/>
    <w:link w:val="Quote"/>
    <w:uiPriority w:val="29"/>
    <w:rsid w:val="00B76869"/>
    <w:rPr>
      <w:i/>
      <w:iCs/>
      <w:color w:val="404040" w:themeColor="text1" w:themeTint="BF"/>
    </w:rPr>
  </w:style>
  <w:style w:type="paragraph" w:styleId="ListParagraph">
    <w:name w:val="List Paragraph"/>
    <w:basedOn w:val="Normal"/>
    <w:uiPriority w:val="34"/>
    <w:qFormat/>
    <w:rsid w:val="00B76869"/>
    <w:pPr>
      <w:ind w:left="720"/>
      <w:contextualSpacing/>
    </w:pPr>
  </w:style>
  <w:style w:type="character" w:styleId="IntenseEmphasis">
    <w:name w:val="Intense Emphasis"/>
    <w:basedOn w:val="DefaultParagraphFont"/>
    <w:uiPriority w:val="21"/>
    <w:qFormat/>
    <w:rsid w:val="00B76869"/>
    <w:rPr>
      <w:i/>
      <w:iCs/>
      <w:color w:val="0F4761" w:themeColor="accent1" w:themeShade="BF"/>
    </w:rPr>
  </w:style>
  <w:style w:type="paragraph" w:styleId="IntenseQuote">
    <w:name w:val="Intense Quote"/>
    <w:basedOn w:val="Normal"/>
    <w:next w:val="Normal"/>
    <w:link w:val="IntenseQuoteChar"/>
    <w:uiPriority w:val="30"/>
    <w:qFormat/>
    <w:rsid w:val="00B76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869"/>
    <w:rPr>
      <w:i/>
      <w:iCs/>
      <w:color w:val="0F4761" w:themeColor="accent1" w:themeShade="BF"/>
    </w:rPr>
  </w:style>
  <w:style w:type="character" w:styleId="IntenseReference">
    <w:name w:val="Intense Reference"/>
    <w:basedOn w:val="DefaultParagraphFont"/>
    <w:uiPriority w:val="32"/>
    <w:qFormat/>
    <w:rsid w:val="00B76869"/>
    <w:rPr>
      <w:b/>
      <w:bCs/>
      <w:smallCaps/>
      <w:color w:val="0F4761" w:themeColor="accent1" w:themeShade="BF"/>
      <w:spacing w:val="5"/>
    </w:rPr>
  </w:style>
  <w:style w:type="character" w:styleId="Hyperlink">
    <w:name w:val="Hyperlink"/>
    <w:basedOn w:val="DefaultParagraphFont"/>
    <w:uiPriority w:val="99"/>
    <w:unhideWhenUsed/>
    <w:rsid w:val="00EB263F"/>
    <w:rPr>
      <w:color w:val="467886" w:themeColor="hyperlink"/>
      <w:u w:val="single"/>
    </w:rPr>
  </w:style>
  <w:style w:type="character" w:styleId="UnresolvedMention">
    <w:name w:val="Unresolved Mention"/>
    <w:basedOn w:val="DefaultParagraphFont"/>
    <w:uiPriority w:val="99"/>
    <w:semiHidden/>
    <w:unhideWhenUsed/>
    <w:rsid w:val="00EB2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ucn.org/our-union/commissions/group/iucn-wcpa-other-effective-area-based-conservation-measures-specialist" TargetMode="External"/><Relationship Id="rId3" Type="http://schemas.openxmlformats.org/officeDocument/2006/relationships/settings" Target="settings.xml"/><Relationship Id="rId7" Type="http://schemas.openxmlformats.org/officeDocument/2006/relationships/hyperlink" Target="https://www.gov.wales/sites/default/files/publications/2020-10/nature-recovery-action-plan-wales-20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odiversity@ceredigon.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Auckland</dc:creator>
  <cp:keywords/>
  <dc:description/>
  <cp:lastModifiedBy>Gill Clark</cp:lastModifiedBy>
  <cp:revision>2</cp:revision>
  <dcterms:created xsi:type="dcterms:W3CDTF">2025-04-30T10:37:00Z</dcterms:created>
  <dcterms:modified xsi:type="dcterms:W3CDTF">2025-04-30T10:37:00Z</dcterms:modified>
</cp:coreProperties>
</file>